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4483" w14:textId="60B371BA" w:rsidR="0087069F" w:rsidRPr="004C4331" w:rsidRDefault="0087069F" w:rsidP="0087069F">
      <w:pPr>
        <w:rPr>
          <w:b/>
          <w:bCs/>
          <w:u w:val="single"/>
        </w:rPr>
      </w:pPr>
      <w:r w:rsidRPr="004C4331">
        <w:rPr>
          <w:rFonts w:hint="eastAsia"/>
          <w:b/>
          <w:bCs/>
          <w:u w:val="single"/>
        </w:rPr>
        <w:t>別紙</w:t>
      </w:r>
      <w:r w:rsidR="00D9656B">
        <w:rPr>
          <w:rFonts w:hint="eastAsia"/>
          <w:b/>
          <w:bCs/>
          <w:u w:val="single"/>
        </w:rPr>
        <w:t>1</w:t>
      </w:r>
      <w:r w:rsidRPr="004C4331">
        <w:rPr>
          <w:rFonts w:hint="eastAsia"/>
          <w:b/>
          <w:bCs/>
          <w:u w:val="single"/>
        </w:rPr>
        <w:t xml:space="preserve">　電子的控除証明書（</w:t>
      </w:r>
      <w:r w:rsidRPr="004C4331">
        <w:rPr>
          <w:b/>
          <w:bCs/>
          <w:u w:val="single"/>
        </w:rPr>
        <w:t>XMLファイル）の</w:t>
      </w:r>
      <w:r w:rsidRPr="004C4331">
        <w:rPr>
          <w:rFonts w:hint="eastAsia"/>
          <w:b/>
          <w:bCs/>
          <w:u w:val="single"/>
        </w:rPr>
        <w:t>収集</w:t>
      </w:r>
      <w:r w:rsidR="00B85B39">
        <w:rPr>
          <w:rFonts w:hint="eastAsia"/>
          <w:b/>
          <w:bCs/>
          <w:u w:val="single"/>
        </w:rPr>
        <w:t>と</w:t>
      </w:r>
      <w:r w:rsidRPr="004C4331">
        <w:rPr>
          <w:rFonts w:hint="eastAsia"/>
          <w:b/>
          <w:bCs/>
          <w:u w:val="single"/>
        </w:rPr>
        <w:t>一括ダウンロード</w:t>
      </w:r>
      <w:r w:rsidRPr="004C4331">
        <w:rPr>
          <w:b/>
          <w:bCs/>
          <w:u w:val="single"/>
        </w:rPr>
        <w:t>について</w:t>
      </w:r>
    </w:p>
    <w:p w14:paraId="65914851" w14:textId="77777777" w:rsidR="0087069F" w:rsidRPr="0087069F" w:rsidRDefault="0087069F">
      <w:pPr>
        <w:rPr>
          <w:rFonts w:asciiTheme="minorEastAsia" w:hAnsiTheme="minorEastAsia"/>
        </w:rPr>
      </w:pPr>
    </w:p>
    <w:p w14:paraId="0BC72829" w14:textId="767DE5BE" w:rsidR="006D51F8" w:rsidRPr="00F4470E" w:rsidRDefault="00C336DB">
      <w:r>
        <w:rPr>
          <w:rFonts w:hint="eastAsia"/>
        </w:rPr>
        <w:t>〇</w:t>
      </w:r>
      <w:r w:rsidR="006D51F8" w:rsidRPr="006D51F8">
        <w:rPr>
          <w:rFonts w:hint="eastAsia"/>
        </w:rPr>
        <w:t>電子的控除</w:t>
      </w:r>
      <w:r w:rsidR="006D51F8" w:rsidRPr="00F4470E">
        <w:rPr>
          <w:rFonts w:hint="eastAsia"/>
        </w:rPr>
        <w:t>証明書の収集</w:t>
      </w:r>
      <w:r w:rsidR="00AF4F98">
        <w:rPr>
          <w:rFonts w:hint="eastAsia"/>
        </w:rPr>
        <w:t>と</w:t>
      </w:r>
      <w:r w:rsidRPr="00F4470E">
        <w:rPr>
          <w:rFonts w:hint="eastAsia"/>
        </w:rPr>
        <w:t>一括ダウンロードの</w:t>
      </w:r>
      <w:r w:rsidR="006D51F8" w:rsidRPr="00F4470E">
        <w:rPr>
          <w:rFonts w:hint="eastAsia"/>
        </w:rPr>
        <w:t>対応</w:t>
      </w:r>
      <w:r w:rsidRPr="00F4470E">
        <w:rPr>
          <w:rFonts w:hint="eastAsia"/>
        </w:rPr>
        <w:t>概要</w:t>
      </w:r>
    </w:p>
    <w:p w14:paraId="693523A7" w14:textId="272D05DF" w:rsidR="006D51F8" w:rsidRPr="00F4470E" w:rsidRDefault="006D51F8" w:rsidP="00F4470E">
      <w:pPr>
        <w:ind w:left="420" w:hangingChars="200" w:hanging="420"/>
      </w:pPr>
      <w:r w:rsidRPr="00F4470E">
        <w:rPr>
          <w:rFonts w:hint="eastAsia"/>
        </w:rPr>
        <w:t xml:space="preserve">　・従業員が「保険料控除申告書」や「住宅借入金等特別控除申告書」に</w:t>
      </w:r>
      <w:r w:rsidR="00C336DB" w:rsidRPr="00F4470E">
        <w:rPr>
          <w:rFonts w:hint="eastAsia"/>
        </w:rPr>
        <w:t>「電子的控除証明書（以降XMLファイル）」</w:t>
      </w:r>
      <w:r w:rsidRPr="00F4470E">
        <w:t>を取り込んで登録すると、</w:t>
      </w:r>
      <w:r w:rsidRPr="00F4470E">
        <w:rPr>
          <w:rFonts w:hint="eastAsia"/>
        </w:rPr>
        <w:t>その</w:t>
      </w:r>
      <w:r w:rsidRPr="00F4470E">
        <w:t>XMLファイルはクラウドストレージにアップロードされます。</w:t>
      </w:r>
    </w:p>
    <w:p w14:paraId="0E4D5EB9" w14:textId="0A49389F" w:rsidR="006D51F8" w:rsidRDefault="006D51F8" w:rsidP="00F4470E">
      <w:pPr>
        <w:ind w:left="420" w:hangingChars="200" w:hanging="420"/>
      </w:pPr>
      <w:r>
        <w:rPr>
          <w:rFonts w:hint="eastAsia"/>
        </w:rPr>
        <w:t xml:space="preserve">　・</w:t>
      </w:r>
      <w:r w:rsidRPr="006D51F8">
        <w:rPr>
          <w:rFonts w:hint="eastAsia"/>
        </w:rPr>
        <w:t>これまではスマホ版</w:t>
      </w:r>
      <w:r w:rsidRPr="006D51F8">
        <w:t>では電子データの取り込みができませんでしたが、今回から</w:t>
      </w:r>
      <w:r w:rsidR="00DE1B90" w:rsidRPr="006D51F8">
        <w:rPr>
          <w:rFonts w:hint="eastAsia"/>
        </w:rPr>
        <w:t>スマホ版</w:t>
      </w:r>
      <w:r w:rsidRPr="006D51F8">
        <w:t>でも取り込み可能になりました</w:t>
      </w:r>
      <w:r w:rsidR="001C5F6E">
        <w:rPr>
          <w:rFonts w:hint="eastAsia"/>
        </w:rPr>
        <w:t>。</w:t>
      </w:r>
    </w:p>
    <w:p w14:paraId="575B0EEB" w14:textId="368A1D9A" w:rsidR="00C336DB" w:rsidRDefault="00AF6D3C" w:rsidP="006D51F8">
      <w:pPr>
        <w:ind w:leftChars="100" w:left="210" w:firstLineChars="100" w:firstLine="210"/>
      </w:pPr>
      <w:r w:rsidRPr="00AF6D3C">
        <w:rPr>
          <w:noProof/>
        </w:rPr>
        <w:drawing>
          <wp:anchor distT="0" distB="0" distL="114300" distR="114300" simplePos="0" relativeHeight="251673600" behindDoc="0" locked="0" layoutInCell="1" allowOverlap="1" wp14:anchorId="3E570532" wp14:editId="0A05F3D8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5153025" cy="2851615"/>
            <wp:effectExtent l="0" t="0" r="0" b="6350"/>
            <wp:wrapNone/>
            <wp:docPr id="1617758374" name="図 1" descr="タイムライ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58374" name="図 1" descr="タイムライン が含まれている画像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85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2D274" w14:textId="36DF0E41" w:rsidR="00AF6D3C" w:rsidRDefault="00AF6D3C" w:rsidP="006D51F8">
      <w:pPr>
        <w:ind w:leftChars="100" w:left="210" w:firstLineChars="100" w:firstLine="210"/>
      </w:pPr>
    </w:p>
    <w:p w14:paraId="3B07C359" w14:textId="34E9F49B" w:rsidR="00AF6D3C" w:rsidRDefault="00AF6D3C" w:rsidP="006D51F8">
      <w:pPr>
        <w:ind w:leftChars="100" w:left="210" w:firstLineChars="100" w:firstLine="210"/>
      </w:pPr>
    </w:p>
    <w:p w14:paraId="64B537F6" w14:textId="2AA1F521" w:rsidR="00AF6D3C" w:rsidRDefault="00AF6D3C" w:rsidP="006D51F8">
      <w:pPr>
        <w:ind w:leftChars="100" w:left="210" w:firstLineChars="100" w:firstLine="210"/>
      </w:pPr>
    </w:p>
    <w:p w14:paraId="4400381B" w14:textId="77777777" w:rsidR="00AF6D3C" w:rsidRDefault="00AF6D3C" w:rsidP="006D51F8">
      <w:pPr>
        <w:ind w:leftChars="100" w:left="210" w:firstLineChars="100" w:firstLine="210"/>
      </w:pPr>
    </w:p>
    <w:p w14:paraId="46078F48" w14:textId="77777777" w:rsidR="00AF6D3C" w:rsidRDefault="00AF6D3C" w:rsidP="006D51F8">
      <w:pPr>
        <w:ind w:leftChars="100" w:left="210" w:firstLineChars="100" w:firstLine="210"/>
      </w:pPr>
    </w:p>
    <w:p w14:paraId="35A5F002" w14:textId="77777777" w:rsidR="00AF6D3C" w:rsidRDefault="00AF6D3C" w:rsidP="006D51F8">
      <w:pPr>
        <w:ind w:leftChars="100" w:left="210" w:firstLineChars="100" w:firstLine="210"/>
      </w:pPr>
    </w:p>
    <w:p w14:paraId="2542F9F8" w14:textId="77777777" w:rsidR="00C336DB" w:rsidRDefault="00C336DB" w:rsidP="006D51F8">
      <w:pPr>
        <w:ind w:leftChars="100" w:left="210" w:firstLineChars="100" w:firstLine="210"/>
      </w:pPr>
    </w:p>
    <w:p w14:paraId="3E2F85BC" w14:textId="2BFEFF1D" w:rsidR="00A551D5" w:rsidRDefault="00A551D5" w:rsidP="006D51F8">
      <w:pPr>
        <w:ind w:left="210" w:hangingChars="100" w:hanging="210"/>
      </w:pPr>
    </w:p>
    <w:p w14:paraId="3762A429" w14:textId="77777777" w:rsidR="00AF6D3C" w:rsidRDefault="00AF6D3C" w:rsidP="006D51F8">
      <w:pPr>
        <w:ind w:left="210" w:hangingChars="100" w:hanging="210"/>
      </w:pPr>
    </w:p>
    <w:p w14:paraId="6D4193DD" w14:textId="77777777" w:rsidR="00AF6D3C" w:rsidRDefault="00AF6D3C" w:rsidP="006D51F8">
      <w:pPr>
        <w:ind w:left="210" w:hangingChars="100" w:hanging="210"/>
      </w:pPr>
    </w:p>
    <w:p w14:paraId="623A0838" w14:textId="77777777" w:rsidR="00AF6D3C" w:rsidRDefault="00AF6D3C" w:rsidP="006D51F8">
      <w:pPr>
        <w:ind w:left="210" w:hangingChars="100" w:hanging="210"/>
      </w:pPr>
    </w:p>
    <w:p w14:paraId="026A80CD" w14:textId="77777777" w:rsidR="00AF6D3C" w:rsidRDefault="00AF6D3C" w:rsidP="006D51F8">
      <w:pPr>
        <w:ind w:left="210" w:hangingChars="100" w:hanging="210"/>
      </w:pPr>
    </w:p>
    <w:p w14:paraId="05265646" w14:textId="065638A5" w:rsidR="006D51F8" w:rsidRDefault="006D51F8" w:rsidP="006D51F8">
      <w:r w:rsidRPr="006D51F8">
        <w:t>⚠ 注意点（令和7年版からの変更）</w:t>
      </w:r>
    </w:p>
    <w:p w14:paraId="0BC3F9AA" w14:textId="0DD71AA7" w:rsidR="00C336DB" w:rsidRPr="00F4470E" w:rsidRDefault="00D97A9C" w:rsidP="00F4470E">
      <w:pPr>
        <w:ind w:leftChars="100" w:left="420" w:hangingChars="100" w:hanging="210"/>
      </w:pPr>
      <w:r w:rsidRPr="00F4470E">
        <w:rPr>
          <w:rFonts w:hint="eastAsia"/>
        </w:rPr>
        <w:t>・</w:t>
      </w:r>
      <w:r w:rsidR="00C336DB" w:rsidRPr="00F4470E">
        <w:rPr>
          <w:rFonts w:hint="eastAsia"/>
        </w:rPr>
        <w:t>業務管理者による電子データ項目についてのチェックオン/オフ、保険会社名、保険種類、年数、金額について編集することができなくなります。</w:t>
      </w:r>
    </w:p>
    <w:p w14:paraId="4685F14C" w14:textId="3E0309B4" w:rsidR="00A551D5" w:rsidRPr="00F4470E" w:rsidRDefault="00AF6D3C" w:rsidP="00F4470E">
      <w:pPr>
        <w:ind w:leftChars="200" w:left="630" w:hangingChars="100" w:hanging="210"/>
      </w:pPr>
      <w:r w:rsidRPr="00F4470E">
        <w:rPr>
          <w:rFonts w:hint="eastAsia"/>
        </w:rPr>
        <w:t>※改修前は、XMLファイルが取り込めないと、電子データにチェックをつけて、電子データの明細として登録することができました。今後、XML</w:t>
      </w:r>
      <w:r w:rsidR="00BC6098" w:rsidRPr="00F4470E">
        <w:rPr>
          <w:rFonts w:hint="eastAsia"/>
        </w:rPr>
        <w:t>ファイル</w:t>
      </w:r>
      <w:r w:rsidR="005C2EFE">
        <w:rPr>
          <w:rFonts w:hint="eastAsia"/>
        </w:rPr>
        <w:t>を</w:t>
      </w:r>
      <w:r w:rsidR="00BC6098" w:rsidRPr="00F4470E">
        <w:rPr>
          <w:rFonts w:hint="eastAsia"/>
        </w:rPr>
        <w:t>取り込めない場合は、従業員が手入力で申告書を登録後、紙の証明書を業務管理者に提出してください。</w:t>
      </w:r>
    </w:p>
    <w:p w14:paraId="25BB97F7" w14:textId="06087DA1" w:rsidR="00D97A9C" w:rsidRPr="00F4470E" w:rsidRDefault="00D97A9C" w:rsidP="00F4470E">
      <w:pPr>
        <w:ind w:left="420" w:hangingChars="200" w:hanging="420"/>
      </w:pPr>
      <w:r w:rsidRPr="00F4470E">
        <w:rPr>
          <w:rFonts w:hint="eastAsia"/>
        </w:rPr>
        <w:t xml:space="preserve">　・同名ファイル（明細内容も同じ）を取り込んだ場合、行が追加されて同名ファイルがアップロードされます。誤っ</w:t>
      </w:r>
      <w:r w:rsidR="006052FC">
        <w:rPr>
          <w:rFonts w:hint="eastAsia"/>
        </w:rPr>
        <w:t>て</w:t>
      </w:r>
      <w:r w:rsidRPr="00F4470E">
        <w:rPr>
          <w:rFonts w:hint="eastAsia"/>
        </w:rPr>
        <w:t>アップロードした</w:t>
      </w:r>
      <w:r w:rsidR="001C67E0">
        <w:rPr>
          <w:rFonts w:hint="eastAsia"/>
        </w:rPr>
        <w:t>ファイルを削除する</w:t>
      </w:r>
      <w:r w:rsidRPr="00F4470E">
        <w:rPr>
          <w:rFonts w:hint="eastAsia"/>
        </w:rPr>
        <w:t>場合は、電子データの明細行を</w:t>
      </w:r>
      <w:r w:rsidR="005C2EFE">
        <w:rPr>
          <w:rFonts w:hint="eastAsia"/>
        </w:rPr>
        <w:t>クリア</w:t>
      </w:r>
      <w:r w:rsidRPr="00F4470E">
        <w:rPr>
          <w:rFonts w:hint="eastAsia"/>
        </w:rPr>
        <w:t>してから申告書を登録してください（登録を</w:t>
      </w:r>
      <w:r w:rsidR="001C67E0">
        <w:rPr>
          <w:rFonts w:hint="eastAsia"/>
        </w:rPr>
        <w:t>することで、</w:t>
      </w:r>
      <w:r w:rsidRPr="00F4470E">
        <w:rPr>
          <w:rFonts w:hint="eastAsia"/>
        </w:rPr>
        <w:t>アップロードしたXMLファイルは削除されま</w:t>
      </w:r>
      <w:r w:rsidR="001C67E0">
        <w:rPr>
          <w:rFonts w:hint="eastAsia"/>
        </w:rPr>
        <w:t>す</w:t>
      </w:r>
      <w:r w:rsidRPr="00F4470E">
        <w:rPr>
          <w:rFonts w:hint="eastAsia"/>
        </w:rPr>
        <w:t>。）</w:t>
      </w:r>
      <w:r w:rsidR="00D87BBB">
        <w:rPr>
          <w:rFonts w:hint="eastAsia"/>
        </w:rPr>
        <w:t>。</w:t>
      </w:r>
    </w:p>
    <w:p w14:paraId="299B95D3" w14:textId="607241A1" w:rsidR="00B26A38" w:rsidRDefault="00D97A9C" w:rsidP="00B26A38">
      <w:pPr>
        <w:ind w:left="420" w:hangingChars="200" w:hanging="420"/>
      </w:pPr>
      <w:r w:rsidRPr="00F4470E">
        <w:rPr>
          <w:rFonts w:hint="eastAsia"/>
        </w:rPr>
        <w:t xml:space="preserve">　・１つの</w:t>
      </w:r>
      <w:r w:rsidR="00AF6D3C" w:rsidRPr="00F4470E">
        <w:rPr>
          <w:rFonts w:hint="eastAsia"/>
        </w:rPr>
        <w:t>XML</w:t>
      </w:r>
      <w:r w:rsidRPr="00F4470E">
        <w:rPr>
          <w:rFonts w:hint="eastAsia"/>
        </w:rPr>
        <w:t>ファイルに複数の明細（一般の生命保険、介護保険など）が入力されている場合は、</w:t>
      </w:r>
      <w:r w:rsidR="006052FC">
        <w:rPr>
          <w:rFonts w:hint="eastAsia"/>
        </w:rPr>
        <w:t>XMLファイルに紐づいている</w:t>
      </w:r>
      <w:r w:rsidRPr="00F4470E">
        <w:rPr>
          <w:rFonts w:hint="eastAsia"/>
        </w:rPr>
        <w:t>明細</w:t>
      </w:r>
      <w:r w:rsidR="006052FC">
        <w:rPr>
          <w:rFonts w:hint="eastAsia"/>
        </w:rPr>
        <w:t>行</w:t>
      </w:r>
      <w:r w:rsidRPr="00F4470E">
        <w:rPr>
          <w:rFonts w:hint="eastAsia"/>
        </w:rPr>
        <w:t>を全て</w:t>
      </w:r>
      <w:r w:rsidR="006052FC">
        <w:rPr>
          <w:rFonts w:hint="eastAsia"/>
        </w:rPr>
        <w:t>クリア</w:t>
      </w:r>
      <w:r w:rsidRPr="00F4470E">
        <w:rPr>
          <w:rFonts w:hint="eastAsia"/>
        </w:rPr>
        <w:t>してから申告書を登録しないとXMLファイルが削除されません。</w:t>
      </w:r>
    </w:p>
    <w:p w14:paraId="6E94B639" w14:textId="1DB3C85D" w:rsidR="00B26A38" w:rsidRPr="00F4470E" w:rsidRDefault="00B26A38" w:rsidP="00B26A38">
      <w:pPr>
        <w:ind w:left="420" w:hangingChars="200" w:hanging="420"/>
        <w:jc w:val="right"/>
      </w:pPr>
      <w:r>
        <w:rPr>
          <w:rFonts w:hint="eastAsia"/>
        </w:rPr>
        <w:t>以上</w:t>
      </w:r>
    </w:p>
    <w:sectPr w:rsidR="00B26A38" w:rsidRPr="00F44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BD54" w14:textId="77777777" w:rsidR="000D387B" w:rsidRDefault="000D387B" w:rsidP="000D387B">
      <w:r>
        <w:separator/>
      </w:r>
    </w:p>
  </w:endnote>
  <w:endnote w:type="continuationSeparator" w:id="0">
    <w:p w14:paraId="2D2B820F" w14:textId="77777777" w:rsidR="000D387B" w:rsidRDefault="000D387B" w:rsidP="000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F99" w14:textId="77777777" w:rsidR="000D387B" w:rsidRDefault="000D387B" w:rsidP="000D387B">
      <w:r>
        <w:separator/>
      </w:r>
    </w:p>
  </w:footnote>
  <w:footnote w:type="continuationSeparator" w:id="0">
    <w:p w14:paraId="27271143" w14:textId="77777777" w:rsidR="000D387B" w:rsidRDefault="000D387B" w:rsidP="000D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626A7"/>
    <w:multiLevelType w:val="multilevel"/>
    <w:tmpl w:val="22E8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EB3FAE"/>
    <w:multiLevelType w:val="multilevel"/>
    <w:tmpl w:val="92F2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340450">
    <w:abstractNumId w:val="0"/>
  </w:num>
  <w:num w:numId="2" w16cid:durableId="153048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48"/>
    <w:rsid w:val="00013848"/>
    <w:rsid w:val="00020D1C"/>
    <w:rsid w:val="00027931"/>
    <w:rsid w:val="00070285"/>
    <w:rsid w:val="00085E2A"/>
    <w:rsid w:val="000D387B"/>
    <w:rsid w:val="001C5F6E"/>
    <w:rsid w:val="001C67E0"/>
    <w:rsid w:val="001E7220"/>
    <w:rsid w:val="00283078"/>
    <w:rsid w:val="00301A90"/>
    <w:rsid w:val="00461D58"/>
    <w:rsid w:val="004C4331"/>
    <w:rsid w:val="004E19B2"/>
    <w:rsid w:val="00517BA2"/>
    <w:rsid w:val="005C2EFE"/>
    <w:rsid w:val="006052FC"/>
    <w:rsid w:val="006361D5"/>
    <w:rsid w:val="006D51F8"/>
    <w:rsid w:val="006D65AC"/>
    <w:rsid w:val="00756355"/>
    <w:rsid w:val="0087069F"/>
    <w:rsid w:val="00982DF6"/>
    <w:rsid w:val="009F7D44"/>
    <w:rsid w:val="00A43092"/>
    <w:rsid w:val="00A551D5"/>
    <w:rsid w:val="00AF4F98"/>
    <w:rsid w:val="00AF6D3C"/>
    <w:rsid w:val="00B17555"/>
    <w:rsid w:val="00B26A38"/>
    <w:rsid w:val="00B85B39"/>
    <w:rsid w:val="00BC6098"/>
    <w:rsid w:val="00C336DB"/>
    <w:rsid w:val="00CE0AF8"/>
    <w:rsid w:val="00D87BBB"/>
    <w:rsid w:val="00D9656B"/>
    <w:rsid w:val="00D97A9C"/>
    <w:rsid w:val="00DE1B90"/>
    <w:rsid w:val="00E01B92"/>
    <w:rsid w:val="00E3178C"/>
    <w:rsid w:val="00E52E58"/>
    <w:rsid w:val="00E97918"/>
    <w:rsid w:val="00EA08F2"/>
    <w:rsid w:val="00EB2254"/>
    <w:rsid w:val="00F4470E"/>
    <w:rsid w:val="00F606F9"/>
    <w:rsid w:val="00F906F6"/>
    <w:rsid w:val="00F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8680"/>
  <w15:chartTrackingRefBased/>
  <w15:docId w15:val="{C3B0BB88-32EA-42C1-99CE-EC2B6E23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8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8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8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8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8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8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8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38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38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38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38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38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8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3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3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8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38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38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38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3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387B"/>
  </w:style>
  <w:style w:type="paragraph" w:styleId="ac">
    <w:name w:val="footer"/>
    <w:basedOn w:val="a"/>
    <w:link w:val="ad"/>
    <w:uiPriority w:val="99"/>
    <w:unhideWhenUsed/>
    <w:rsid w:val="000D3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387B"/>
  </w:style>
  <w:style w:type="table" w:styleId="ae">
    <w:name w:val="Table Grid"/>
    <w:basedOn w:val="a1"/>
    <w:uiPriority w:val="39"/>
    <w:rsid w:val="000D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D387B"/>
    <w:pPr>
      <w:widowControl w:val="0"/>
    </w:pPr>
  </w:style>
  <w:style w:type="character" w:styleId="af0">
    <w:name w:val="annotation reference"/>
    <w:basedOn w:val="a0"/>
    <w:uiPriority w:val="99"/>
    <w:semiHidden/>
    <w:unhideWhenUsed/>
    <w:rsid w:val="00E9791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97918"/>
  </w:style>
  <w:style w:type="character" w:customStyle="1" w:styleId="af2">
    <w:name w:val="コメント文字列 (文字)"/>
    <w:basedOn w:val="a0"/>
    <w:link w:val="af1"/>
    <w:uiPriority w:val="99"/>
    <w:rsid w:val="00E9791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79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97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E608-E4AA-4BC2-A35E-0219523C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0217003 倉田 光宏</dc:creator>
  <cp:keywords/>
  <dc:description/>
  <cp:lastModifiedBy>0217003 倉田 光宏</cp:lastModifiedBy>
  <cp:revision>29</cp:revision>
  <dcterms:created xsi:type="dcterms:W3CDTF">2025-09-12T07:45:00Z</dcterms:created>
  <dcterms:modified xsi:type="dcterms:W3CDTF">2025-09-26T04:37:00Z</dcterms:modified>
</cp:coreProperties>
</file>